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D2D" w:rsidRDefault="004A4A57" w:rsidP="00D14134">
      <w:pPr>
        <w:jc w:val="center"/>
        <w:rPr>
          <w:sz w:val="36"/>
          <w:u w:val="single"/>
        </w:rPr>
      </w:pPr>
      <w:r w:rsidRPr="00D14134">
        <w:rPr>
          <w:sz w:val="36"/>
          <w:u w:val="single"/>
        </w:rPr>
        <w:t>TIC – TAC – TOE</w:t>
      </w:r>
    </w:p>
    <w:p w:rsidR="00D14134" w:rsidRDefault="00D14134" w:rsidP="00D14134">
      <w:pPr>
        <w:rPr>
          <w:sz w:val="24"/>
        </w:rPr>
      </w:pPr>
      <w:r w:rsidRPr="00D14134">
        <w:rPr>
          <w:sz w:val="24"/>
        </w:rPr>
        <w:t>You are required to complete three activities outline below.</w:t>
      </w:r>
    </w:p>
    <w:p w:rsidR="00D14134" w:rsidRPr="00D14134" w:rsidRDefault="00D14134" w:rsidP="00D14134">
      <w:pPr>
        <w:rPr>
          <w:sz w:val="24"/>
        </w:rPr>
      </w:pPr>
      <w:r>
        <w:rPr>
          <w:sz w:val="24"/>
        </w:rPr>
        <w:t>This is a game of Tic-tac-toe: this means that you are only able to choose three activities that are horizontal, diagonal or vertical from each other.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3296"/>
        <w:gridCol w:w="3296"/>
        <w:gridCol w:w="3297"/>
      </w:tblGrid>
      <w:tr w:rsidR="004A4A57" w:rsidTr="004A4A57">
        <w:trPr>
          <w:trHeight w:val="2370"/>
        </w:trPr>
        <w:tc>
          <w:tcPr>
            <w:tcW w:w="3296" w:type="dxa"/>
            <w:vAlign w:val="center"/>
          </w:tcPr>
          <w:p w:rsidR="004A4A57" w:rsidRDefault="004A4A57" w:rsidP="00D1413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A4A57">
              <w:rPr>
                <w:rFonts w:ascii="Century Gothic" w:hAnsi="Century Gothic"/>
                <w:sz w:val="18"/>
                <w:szCs w:val="18"/>
              </w:rPr>
              <w:t>Devise a one-day eating plan for a pregnant woman, taking into account the foods that should be consumed in greater amounts and those that should be avoided.</w:t>
            </w:r>
          </w:p>
          <w:p w:rsidR="004A4A57" w:rsidRPr="004A4A57" w:rsidRDefault="004A4A57" w:rsidP="00D14134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A4A57">
              <w:rPr>
                <w:rFonts w:ascii="Century Gothic" w:hAnsi="Century Gothic"/>
                <w:b/>
                <w:sz w:val="18"/>
                <w:szCs w:val="18"/>
              </w:rPr>
              <w:t>Also</w:t>
            </w:r>
          </w:p>
          <w:p w:rsidR="004A4A57" w:rsidRPr="004A4A57" w:rsidRDefault="004A4A57" w:rsidP="00D1413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A4A57">
              <w:rPr>
                <w:rFonts w:ascii="Century Gothic" w:hAnsi="Century Gothic"/>
                <w:sz w:val="18"/>
                <w:szCs w:val="18"/>
              </w:rPr>
              <w:t>Provide an outline of a daily diet that you would recommend for a three-year old child. Justify the foods you would include in the diet</w:t>
            </w:r>
          </w:p>
        </w:tc>
        <w:tc>
          <w:tcPr>
            <w:tcW w:w="3296" w:type="dxa"/>
            <w:vAlign w:val="center"/>
          </w:tcPr>
          <w:p w:rsidR="004A4A57" w:rsidRDefault="004A4A57" w:rsidP="00D1413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A4A57">
              <w:rPr>
                <w:rFonts w:ascii="Century Gothic" w:hAnsi="Century Gothic"/>
                <w:sz w:val="18"/>
                <w:szCs w:val="18"/>
              </w:rPr>
              <w:t>Develop a health promotion poster outlining the risks to children of tobacco smoking</w:t>
            </w:r>
          </w:p>
          <w:p w:rsidR="004A4A57" w:rsidRPr="004A4A57" w:rsidRDefault="004A4A57" w:rsidP="00D14134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4A4A57">
              <w:rPr>
                <w:rFonts w:ascii="Century Gothic" w:hAnsi="Century Gothic"/>
                <w:b/>
                <w:sz w:val="18"/>
                <w:szCs w:val="18"/>
              </w:rPr>
              <w:t>Also</w:t>
            </w:r>
          </w:p>
          <w:p w:rsidR="004A4A57" w:rsidRPr="004A4A57" w:rsidRDefault="004A4A57" w:rsidP="00D1413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A4A57">
              <w:rPr>
                <w:rFonts w:ascii="Century Gothic" w:hAnsi="Century Gothic"/>
                <w:sz w:val="18"/>
                <w:szCs w:val="18"/>
              </w:rPr>
              <w:t>You have been appointed as a maternal and child health nurse. What advice would you give a first-time mother about nutrition, alcohol and drug use?</w:t>
            </w:r>
          </w:p>
        </w:tc>
        <w:tc>
          <w:tcPr>
            <w:tcW w:w="3297" w:type="dxa"/>
            <w:vAlign w:val="center"/>
          </w:tcPr>
          <w:p w:rsidR="004A4A57" w:rsidRPr="004A4A57" w:rsidRDefault="004A4A57" w:rsidP="00D1413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A4A57">
              <w:rPr>
                <w:rFonts w:ascii="Century Gothic" w:hAnsi="Century Gothic"/>
                <w:sz w:val="18"/>
                <w:szCs w:val="18"/>
              </w:rPr>
              <w:t>Develop a wiki for new mothers outlining the importance of breastfeeding for the health and individual human development of their baby</w:t>
            </w:r>
          </w:p>
          <w:p w:rsidR="004A4A57" w:rsidRPr="004A4A57" w:rsidRDefault="004A4A57" w:rsidP="00D1413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A4A57" w:rsidTr="00AB3F21">
        <w:trPr>
          <w:trHeight w:val="2370"/>
        </w:trPr>
        <w:tc>
          <w:tcPr>
            <w:tcW w:w="3296" w:type="dxa"/>
            <w:vAlign w:val="center"/>
          </w:tcPr>
          <w:p w:rsidR="004A4A57" w:rsidRPr="004A4A57" w:rsidRDefault="004A4A57" w:rsidP="00D1413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A4A57">
              <w:rPr>
                <w:rFonts w:ascii="Century Gothic" w:hAnsi="Century Gothic"/>
                <w:sz w:val="18"/>
                <w:szCs w:val="18"/>
              </w:rPr>
              <w:t>Research information regarding oral hygiene and develop a one-page handout outlining the importance of ensuring good oral hygiene in children</w:t>
            </w:r>
            <w:r>
              <w:rPr>
                <w:rFonts w:ascii="Century Gothic" w:hAnsi="Century Gothic"/>
                <w:sz w:val="18"/>
                <w:szCs w:val="18"/>
              </w:rPr>
              <w:t>.</w:t>
            </w:r>
          </w:p>
        </w:tc>
        <w:tc>
          <w:tcPr>
            <w:tcW w:w="3296" w:type="dxa"/>
            <w:shd w:val="clear" w:color="auto" w:fill="F2F2F2" w:themeFill="background1" w:themeFillShade="F2"/>
            <w:vAlign w:val="center"/>
          </w:tcPr>
          <w:p w:rsidR="004A4A57" w:rsidRPr="004A4A57" w:rsidRDefault="004A4A57" w:rsidP="00D1413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A4A57">
              <w:rPr>
                <w:rFonts w:ascii="Century Gothic" w:hAnsi="Century Gothic"/>
                <w:sz w:val="18"/>
                <w:szCs w:val="18"/>
              </w:rPr>
              <w:t>Choose one health condition affecting children and explain how the determinants of health and individual human development impact on this condition</w:t>
            </w:r>
          </w:p>
        </w:tc>
        <w:tc>
          <w:tcPr>
            <w:tcW w:w="3297" w:type="dxa"/>
            <w:vAlign w:val="center"/>
          </w:tcPr>
          <w:p w:rsidR="004A4A57" w:rsidRPr="004A4A57" w:rsidRDefault="004A4A57" w:rsidP="00D1413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As a local community health nurse, you are required to write an article in a local newspaper trying to convince parents to ensure that their children are immunised. In your article, address some of the reasons why parents may choose not to immunise their children</w:t>
            </w:r>
          </w:p>
          <w:p w:rsidR="004A4A57" w:rsidRPr="004A4A57" w:rsidRDefault="004A4A57" w:rsidP="00D1413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</w:p>
        </w:tc>
      </w:tr>
      <w:tr w:rsidR="004A4A57" w:rsidTr="004A4A57">
        <w:trPr>
          <w:trHeight w:val="2370"/>
        </w:trPr>
        <w:tc>
          <w:tcPr>
            <w:tcW w:w="3296" w:type="dxa"/>
            <w:vAlign w:val="center"/>
          </w:tcPr>
          <w:p w:rsidR="004A4A57" w:rsidRPr="004A4A57" w:rsidRDefault="004A4A57" w:rsidP="00D1413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As a local government official. You are required to write an article for the local newspaper outlining the importance of flu</w:t>
            </w:r>
            <w:r w:rsidR="00D14134">
              <w:rPr>
                <w:rFonts w:ascii="Century Gothic" w:hAnsi="Century Gothic"/>
                <w:sz w:val="18"/>
                <w:szCs w:val="18"/>
              </w:rPr>
              <w:t>oridating water for the health and individual human development of children. Include possible reasons why people do not want their water fluoridated and provide a persuasive argument for fluoridating water.</w:t>
            </w:r>
          </w:p>
        </w:tc>
        <w:tc>
          <w:tcPr>
            <w:tcW w:w="3296" w:type="dxa"/>
            <w:vAlign w:val="center"/>
          </w:tcPr>
          <w:p w:rsidR="004A4A57" w:rsidRPr="004A4A57" w:rsidRDefault="004A4A57" w:rsidP="00D1413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Imagine that you are a health promotion officer at a local council. Create a glob that </w:t>
            </w:r>
            <w:bookmarkStart w:id="0" w:name="_GoBack"/>
            <w:bookmarkEnd w:id="0"/>
            <w:r>
              <w:rPr>
                <w:rFonts w:ascii="Century Gothic" w:hAnsi="Century Gothic"/>
                <w:sz w:val="18"/>
                <w:szCs w:val="18"/>
              </w:rPr>
              <w:t>highlights the risks associated with poor sun behaviours, as well as recognising the importance of vitamin D to the health and individual human development of children</w:t>
            </w:r>
          </w:p>
        </w:tc>
        <w:tc>
          <w:tcPr>
            <w:tcW w:w="3297" w:type="dxa"/>
            <w:vAlign w:val="center"/>
          </w:tcPr>
          <w:p w:rsidR="004A4A57" w:rsidRPr="004A4A57" w:rsidRDefault="00D14134" w:rsidP="00D14134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Create a collage or PowerPoint presentation that demonstrate the importance of social support to the health and individual human development of children</w:t>
            </w:r>
          </w:p>
        </w:tc>
      </w:tr>
    </w:tbl>
    <w:p w:rsidR="004A4A57" w:rsidRDefault="004A4A57" w:rsidP="004A4A57"/>
    <w:p w:rsidR="00D14134" w:rsidRDefault="00D14134" w:rsidP="004A4A57">
      <w:r>
        <w:t xml:space="preserve">Due by: </w:t>
      </w:r>
    </w:p>
    <w:sectPr w:rsidR="00D141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776AC"/>
    <w:multiLevelType w:val="hybridMultilevel"/>
    <w:tmpl w:val="71D6B9E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A57"/>
    <w:rsid w:val="004A4A57"/>
    <w:rsid w:val="00600D2D"/>
    <w:rsid w:val="00AB3F21"/>
    <w:rsid w:val="00D1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A57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4A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4A57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Samantha Kenely</dc:creator>
  <cp:lastModifiedBy>Samantha Kenely</cp:lastModifiedBy>
  <cp:revision>2</cp:revision>
  <dcterms:created xsi:type="dcterms:W3CDTF">2013-07-01T01:44:00Z</dcterms:created>
  <dcterms:modified xsi:type="dcterms:W3CDTF">2013-07-01T02:04:00Z</dcterms:modified>
</cp:coreProperties>
</file>